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>Zarz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>ą</w:t>
      </w:r>
      <w:r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dzenie Nr </w:t>
      </w:r>
      <w:r w:rsidR="00A651A9"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0050.</w:t>
      </w:r>
      <w:r w:rsidR="00F56BBD">
        <w:rPr>
          <w:rFonts w:ascii="Arial" w:eastAsia="Times New Roman" w:hAnsi="Arial" w:cs="Arial"/>
          <w:b/>
          <w:bCs/>
          <w:color w:val="000000"/>
          <w:sz w:val="26"/>
          <w:szCs w:val="26"/>
        </w:rPr>
        <w:t>58</w:t>
      </w:r>
      <w:r w:rsidR="00A651A9"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.20</w:t>
      </w:r>
      <w:r w:rsidR="00080EE5">
        <w:rPr>
          <w:rFonts w:ascii="Arial" w:eastAsia="Times New Roman" w:hAnsi="Arial" w:cs="Arial"/>
          <w:b/>
          <w:bCs/>
          <w:color w:val="000000"/>
          <w:sz w:val="26"/>
          <w:szCs w:val="26"/>
        </w:rPr>
        <w:t>2</w:t>
      </w:r>
      <w:r w:rsidR="00F56BBD">
        <w:rPr>
          <w:rFonts w:ascii="Arial" w:eastAsia="Times New Roman" w:hAnsi="Arial" w:cs="Arial"/>
          <w:b/>
          <w:bCs/>
          <w:color w:val="000000"/>
          <w:sz w:val="26"/>
          <w:szCs w:val="26"/>
        </w:rPr>
        <w:t>1</w:t>
      </w:r>
    </w:p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>Burmistrza Bytomia Odrzańskiego</w:t>
      </w:r>
    </w:p>
    <w:p w:rsidR="00461B2F" w:rsidRPr="00871D0C" w:rsidRDefault="00461B2F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871D0C">
        <w:rPr>
          <w:rFonts w:ascii="Arial" w:hAnsi="Arial" w:cs="Arial"/>
          <w:b/>
          <w:bCs/>
          <w:color w:val="000000"/>
          <w:sz w:val="26"/>
          <w:szCs w:val="26"/>
        </w:rPr>
        <w:t xml:space="preserve">z dnia </w:t>
      </w:r>
      <w:r w:rsidR="00F56BBD">
        <w:rPr>
          <w:rFonts w:ascii="Arial" w:hAnsi="Arial" w:cs="Arial"/>
          <w:b/>
          <w:bCs/>
          <w:color w:val="000000"/>
          <w:sz w:val="26"/>
          <w:szCs w:val="26"/>
        </w:rPr>
        <w:t xml:space="preserve">14 października 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>20</w:t>
      </w:r>
      <w:r w:rsidR="00080EE5">
        <w:rPr>
          <w:rFonts w:ascii="Arial" w:hAnsi="Arial" w:cs="Arial"/>
          <w:b/>
          <w:bCs/>
          <w:color w:val="000000"/>
          <w:sz w:val="26"/>
          <w:szCs w:val="26"/>
        </w:rPr>
        <w:t>2</w:t>
      </w:r>
      <w:r w:rsidR="00F56BBD">
        <w:rPr>
          <w:rFonts w:ascii="Arial" w:hAnsi="Arial" w:cs="Arial"/>
          <w:b/>
          <w:bCs/>
          <w:color w:val="000000"/>
          <w:sz w:val="26"/>
          <w:szCs w:val="26"/>
        </w:rPr>
        <w:t>1</w:t>
      </w:r>
      <w:r w:rsidR="00001FAC" w:rsidRPr="00871D0C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871D0C">
        <w:rPr>
          <w:rFonts w:ascii="Arial" w:eastAsia="Times New Roman" w:hAnsi="Arial" w:cs="Arial"/>
          <w:b/>
          <w:bCs/>
          <w:color w:val="000000"/>
          <w:sz w:val="26"/>
          <w:szCs w:val="26"/>
        </w:rPr>
        <w:t>r.</w:t>
      </w:r>
    </w:p>
    <w:p w:rsidR="00001FAC" w:rsidRPr="00871D0C" w:rsidRDefault="00001FAC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6D4582">
      <w:pPr>
        <w:shd w:val="clear" w:color="auto" w:fill="FFFFFF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w sprawie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>: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ab/>
      </w:r>
      <w:r w:rsidRPr="00871D0C">
        <w:rPr>
          <w:rFonts w:ascii="Arial" w:hAnsi="Arial" w:cs="Arial"/>
          <w:color w:val="000000"/>
          <w:sz w:val="24"/>
          <w:szCs w:val="26"/>
        </w:rPr>
        <w:t>przeprowadzenia konsultacji z organizacjami pozarz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ądowymi oraz </w:t>
      </w:r>
      <w:r w:rsidRPr="00871D0C">
        <w:rPr>
          <w:rFonts w:ascii="Arial" w:hAnsi="Arial" w:cs="Arial"/>
          <w:color w:val="000000"/>
          <w:sz w:val="24"/>
          <w:szCs w:val="26"/>
        </w:rPr>
        <w:t>podmiotami wymienionymi w art. 3 ust.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3 ustawy o działalności po</w:t>
      </w:r>
      <w:r w:rsidR="00001FAC" w:rsidRPr="00871D0C">
        <w:rPr>
          <w:rFonts w:ascii="Arial" w:hAnsi="Arial" w:cs="Arial"/>
          <w:color w:val="000000"/>
          <w:sz w:val="24"/>
          <w:szCs w:val="26"/>
        </w:rPr>
        <w:t>ż</w:t>
      </w:r>
      <w:r w:rsidRPr="00871D0C">
        <w:rPr>
          <w:rFonts w:ascii="Arial" w:hAnsi="Arial" w:cs="Arial"/>
          <w:color w:val="000000"/>
          <w:sz w:val="24"/>
          <w:szCs w:val="26"/>
        </w:rPr>
        <w:t>ytku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publicznego </w:t>
      </w:r>
      <w:r w:rsidR="00A651A9" w:rsidRPr="00871D0C">
        <w:rPr>
          <w:rFonts w:ascii="Arial" w:eastAsia="Times New Roman" w:hAnsi="Arial" w:cs="Arial"/>
          <w:color w:val="000000"/>
          <w:sz w:val="24"/>
          <w:szCs w:val="26"/>
        </w:rPr>
        <w:t>i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wolontariacie.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 xml:space="preserve">Na podstawie 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 xml:space="preserve">art. 30 ust. </w:t>
      </w:r>
      <w:r w:rsidR="008162E2">
        <w:rPr>
          <w:rFonts w:ascii="Arial" w:hAnsi="Arial" w:cs="Arial"/>
          <w:color w:val="000000"/>
          <w:sz w:val="24"/>
          <w:szCs w:val="26"/>
        </w:rPr>
        <w:t>2 pkt 1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 xml:space="preserve"> ustawy z dnia 8 marca 1990 r. o samorządzie gminnym (Dz. U. z 20</w:t>
      </w:r>
      <w:r w:rsidR="00F56BBD">
        <w:rPr>
          <w:rFonts w:ascii="Arial" w:hAnsi="Arial" w:cs="Arial"/>
          <w:color w:val="000000"/>
          <w:sz w:val="24"/>
          <w:szCs w:val="26"/>
        </w:rPr>
        <w:t>21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>r. poz.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="00F56BBD">
        <w:rPr>
          <w:rFonts w:ascii="Arial" w:hAnsi="Arial" w:cs="Arial"/>
          <w:color w:val="000000"/>
          <w:sz w:val="24"/>
          <w:szCs w:val="26"/>
        </w:rPr>
        <w:t>1372</w:t>
      </w:r>
      <w:r w:rsidR="00085757" w:rsidRPr="00871D0C">
        <w:rPr>
          <w:rFonts w:ascii="Arial" w:hAnsi="Arial" w:cs="Arial"/>
          <w:color w:val="000000"/>
          <w:sz w:val="24"/>
          <w:szCs w:val="26"/>
        </w:rPr>
        <w:t xml:space="preserve">) w związku z </w:t>
      </w:r>
      <w:r w:rsidRPr="00871D0C">
        <w:rPr>
          <w:rFonts w:ascii="Arial" w:hAnsi="Arial" w:cs="Arial"/>
          <w:color w:val="000000"/>
          <w:sz w:val="24"/>
          <w:szCs w:val="26"/>
        </w:rPr>
        <w:t>art.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 xml:space="preserve">5a ust. 1 ustawy dnia </w:t>
      </w:r>
      <w:r w:rsidR="00C21CEC">
        <w:rPr>
          <w:rFonts w:ascii="Arial" w:hAnsi="Arial" w:cs="Arial"/>
          <w:color w:val="000000"/>
          <w:sz w:val="24"/>
          <w:szCs w:val="26"/>
        </w:rPr>
        <w:br/>
      </w:r>
      <w:r w:rsidR="00F47008">
        <w:rPr>
          <w:rFonts w:ascii="Arial" w:hAnsi="Arial" w:cs="Arial"/>
          <w:color w:val="000000"/>
          <w:sz w:val="24"/>
          <w:szCs w:val="26"/>
        </w:rPr>
        <w:t>24 kwietnia 200</w:t>
      </w:r>
      <w:r w:rsidRPr="00871D0C">
        <w:rPr>
          <w:rFonts w:ascii="Arial" w:hAnsi="Arial" w:cs="Arial"/>
          <w:color w:val="000000"/>
          <w:sz w:val="24"/>
          <w:szCs w:val="26"/>
        </w:rPr>
        <w:t>3</w:t>
      </w:r>
      <w:r w:rsidR="00553792" w:rsidRPr="00871D0C">
        <w:rPr>
          <w:rFonts w:ascii="Arial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r. o dzia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(Dz.</w:t>
      </w:r>
      <w:r w:rsidR="005817C4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U. z 20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20</w:t>
      </w:r>
      <w:r w:rsidR="00553792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r. poz.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1057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) </w:t>
      </w:r>
      <w:r w:rsidR="005B6510" w:rsidRPr="00871D0C">
        <w:rPr>
          <w:rFonts w:ascii="Arial" w:eastAsia="Times New Roman" w:hAnsi="Arial" w:cs="Arial"/>
          <w:color w:val="000000"/>
          <w:sz w:val="24"/>
          <w:szCs w:val="26"/>
        </w:rPr>
        <w:t>i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§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3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uchwały Nr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XXXVI/255/2010 Rady Miejskiej w Bytomiu Odrzańskim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br/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z dnia 5 listopada 2010 r. w sprawie ustalenia szczegółowego sposobu konsultowania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br/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z radami działalności pożytku publicznego lub organizacjami pozarządowymi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br/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i podmiotami wymienionymi w art. 3 ust. 3 ustawy z dnia 24 kwietnia 2003 r.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br/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o działalności pożytku publicznego i o wolontariacie projektów aktów prawa miejscowego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br/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w dziedzinach dotyczących działalności statutowej tych organizacji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6"/>
        </w:rPr>
      </w:pPr>
    </w:p>
    <w:p w:rsidR="00461B2F" w:rsidRPr="00871D0C" w:rsidRDefault="00461B2F" w:rsidP="00001FA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871D0C">
        <w:rPr>
          <w:rFonts w:ascii="Arial" w:hAnsi="Arial" w:cs="Arial"/>
          <w:b/>
          <w:color w:val="000000"/>
          <w:sz w:val="24"/>
          <w:szCs w:val="26"/>
        </w:rPr>
        <w:t>zarz</w:t>
      </w:r>
      <w:r w:rsidRPr="00871D0C">
        <w:rPr>
          <w:rFonts w:ascii="Arial" w:eastAsia="Times New Roman" w:hAnsi="Arial" w:cs="Arial"/>
          <w:b/>
          <w:color w:val="000000"/>
          <w:sz w:val="24"/>
          <w:szCs w:val="26"/>
        </w:rPr>
        <w:t>ądza</w:t>
      </w:r>
      <w:r w:rsidR="00001FAC" w:rsidRPr="00871D0C">
        <w:rPr>
          <w:rFonts w:ascii="Arial" w:eastAsia="Times New Roman" w:hAnsi="Arial" w:cs="Arial"/>
          <w:b/>
          <w:color w:val="000000"/>
          <w:sz w:val="24"/>
          <w:szCs w:val="26"/>
        </w:rPr>
        <w:t>m</w:t>
      </w:r>
      <w:r w:rsidRPr="00871D0C">
        <w:rPr>
          <w:rFonts w:ascii="Arial" w:eastAsia="Times New Roman" w:hAnsi="Arial" w:cs="Arial"/>
          <w:b/>
          <w:color w:val="000000"/>
          <w:sz w:val="24"/>
          <w:szCs w:val="26"/>
        </w:rPr>
        <w:t xml:space="preserve"> co następuje:</w:t>
      </w:r>
    </w:p>
    <w:p w:rsidR="00001FAC" w:rsidRPr="00871D0C" w:rsidRDefault="00001FAC" w:rsidP="00461B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6"/>
        </w:rPr>
      </w:pP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</w:t>
      </w:r>
      <w:r w:rsidR="00F56BBD">
        <w:rPr>
          <w:rFonts w:ascii="Arial" w:eastAsia="Times New Roman" w:hAnsi="Arial" w:cs="Arial"/>
          <w:bCs/>
          <w:color w:val="000000"/>
          <w:sz w:val="24"/>
          <w:szCs w:val="26"/>
        </w:rPr>
        <w:t> 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1.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Zarządzam 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przeprowadze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nie konsultacji w przedmiocie „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Programu współpracy Gminy Bytom Odrzański na 20</w:t>
      </w:r>
      <w:r w:rsidR="008162E2">
        <w:rPr>
          <w:rFonts w:ascii="Arial" w:eastAsia="Times New Roman" w:hAnsi="Arial" w:cs="Arial"/>
          <w:bCs/>
          <w:color w:val="000000"/>
          <w:sz w:val="24"/>
          <w:szCs w:val="26"/>
        </w:rPr>
        <w:t>2</w:t>
      </w:r>
      <w:r w:rsidR="00F56BBD">
        <w:rPr>
          <w:rFonts w:ascii="Arial" w:eastAsia="Times New Roman" w:hAnsi="Arial" w:cs="Arial"/>
          <w:bCs/>
          <w:color w:val="000000"/>
          <w:sz w:val="24"/>
          <w:szCs w:val="26"/>
        </w:rPr>
        <w:t>2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 rok z organizacjami pozarządowymi 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br/>
        <w:t xml:space="preserve">oraz podmiotami wymienionymi w art. 3 ust. 3 ustawy z dnia 24 kwietnia 2003 r. </w:t>
      </w:r>
      <w:r w:rsidR="0008115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br/>
        <w:t>i o działalności pożytku publicznego i o wolontariacie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”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</w:t>
      </w:r>
      <w:r w:rsidR="00F56BBD">
        <w:rPr>
          <w:rFonts w:ascii="Arial" w:eastAsia="Times New Roman" w:hAnsi="Arial" w:cs="Arial"/>
          <w:bCs/>
          <w:color w:val="000000"/>
          <w:sz w:val="24"/>
          <w:szCs w:val="26"/>
        </w:rPr>
        <w:t> 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2.1.</w:t>
      </w:r>
      <w:r w:rsidR="00A651A9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 </w:t>
      </w:r>
      <w:bookmarkStart w:id="0" w:name="_GoBack"/>
      <w:bookmarkEnd w:id="0"/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Konsultacje dotyczą organizacji pozarządowych działających na terenie 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g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miny </w:t>
      </w:r>
      <w:r w:rsidR="00001FAC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Bytom Odrzański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461B2F" w:rsidRPr="00871D0C" w:rsidRDefault="00461B2F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2</w:t>
      </w:r>
      <w:r w:rsidR="00001FAC" w:rsidRPr="00871D0C">
        <w:rPr>
          <w:rFonts w:ascii="Arial" w:hAnsi="Arial" w:cs="Arial"/>
          <w:color w:val="000000"/>
          <w:sz w:val="24"/>
          <w:szCs w:val="26"/>
        </w:rPr>
        <w:t>.</w:t>
      </w:r>
      <w:r w:rsidR="006D4582" w:rsidRPr="00871D0C">
        <w:rPr>
          <w:rFonts w:ascii="Arial" w:hAnsi="Arial" w:cs="Arial"/>
          <w:color w:val="000000"/>
          <w:sz w:val="24"/>
          <w:szCs w:val="26"/>
        </w:rPr>
        <w:tab/>
      </w:r>
      <w:r w:rsidRPr="00871D0C">
        <w:rPr>
          <w:rFonts w:ascii="Arial" w:hAnsi="Arial" w:cs="Arial"/>
          <w:color w:val="000000"/>
          <w:sz w:val="24"/>
          <w:szCs w:val="26"/>
        </w:rPr>
        <w:t xml:space="preserve">Opinie </w:t>
      </w:r>
      <w:r w:rsidR="00476B07" w:rsidRPr="00871D0C">
        <w:rPr>
          <w:rFonts w:ascii="Arial" w:hAnsi="Arial" w:cs="Arial"/>
          <w:color w:val="000000"/>
          <w:sz w:val="24"/>
          <w:szCs w:val="26"/>
        </w:rPr>
        <w:t xml:space="preserve">i uwagi </w:t>
      </w:r>
      <w:r w:rsidRPr="00871D0C">
        <w:rPr>
          <w:rFonts w:ascii="Arial" w:hAnsi="Arial" w:cs="Arial"/>
          <w:color w:val="000000"/>
          <w:sz w:val="24"/>
          <w:szCs w:val="26"/>
        </w:rPr>
        <w:t>dotycz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ące „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rogramu współpracy Gminy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Bytom Odrzański </w:t>
      </w:r>
      <w:r w:rsidR="00FD23CC">
        <w:rPr>
          <w:rFonts w:ascii="Arial" w:eastAsia="Times New Roman" w:hAnsi="Arial" w:cs="Arial"/>
          <w:color w:val="000000"/>
          <w:sz w:val="24"/>
          <w:szCs w:val="26"/>
        </w:rPr>
        <w:br/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z organizacjami pozarządowymi oraz podmiotami wymienionymi w art.</w:t>
      </w:r>
      <w:r w:rsidR="00BB554E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3 ust.</w:t>
      </w:r>
      <w:r w:rsidR="00BB554E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3 ustawy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hAnsi="Arial" w:cs="Arial"/>
          <w:color w:val="000000"/>
          <w:sz w:val="24"/>
          <w:szCs w:val="26"/>
        </w:rPr>
        <w:t>o dzia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na 20</w:t>
      </w:r>
      <w:r w:rsidR="009333D5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rok” nale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y składać w formie pisemnej w terminie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od dnia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14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8162E2">
        <w:rPr>
          <w:rFonts w:ascii="Arial" w:eastAsia="Times New Roman" w:hAnsi="Arial" w:cs="Arial"/>
          <w:color w:val="000000"/>
          <w:sz w:val="24"/>
          <w:szCs w:val="26"/>
        </w:rPr>
        <w:t>października 20</w:t>
      </w:r>
      <w:r w:rsidR="00080EE5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1</w:t>
      </w:r>
      <w:r w:rsidR="008162E2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r.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do dnia </w:t>
      </w:r>
      <w:r w:rsidR="00FD23CC">
        <w:rPr>
          <w:rFonts w:ascii="Arial" w:eastAsia="Times New Roman" w:hAnsi="Arial" w:cs="Arial"/>
          <w:color w:val="000000"/>
          <w:sz w:val="24"/>
          <w:szCs w:val="26"/>
        </w:rPr>
        <w:br/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20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 xml:space="preserve">października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20</w:t>
      </w:r>
      <w:r w:rsidR="00080EE5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1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Pr="00871D0C">
        <w:rPr>
          <w:rFonts w:ascii="Arial" w:eastAsia="Times New Roman" w:hAnsi="Arial" w:cs="Arial"/>
          <w:color w:val="000000"/>
          <w:sz w:val="24"/>
          <w:szCs w:val="26"/>
        </w:rPr>
        <w:t>r.</w:t>
      </w:r>
    </w:p>
    <w:p w:rsidR="00461B2F" w:rsidRPr="00871D0C" w:rsidRDefault="005817C4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3.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461B2F" w:rsidRPr="00871D0C">
        <w:rPr>
          <w:rFonts w:ascii="Arial" w:hAnsi="Arial" w:cs="Arial"/>
          <w:color w:val="000000"/>
          <w:sz w:val="24"/>
          <w:szCs w:val="26"/>
        </w:rPr>
        <w:t xml:space="preserve">Projekt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„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rogramu współpracy Gminy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Bytom Odrzański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z organizacjami pozarządowymi oraz podmiotami wymienionymi w art.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3 ust.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3 ustawy </w:t>
      </w:r>
      <w:r w:rsidR="009244CA" w:rsidRPr="00871D0C">
        <w:rPr>
          <w:rFonts w:ascii="Arial" w:eastAsia="Times New Roman" w:hAnsi="Arial" w:cs="Arial"/>
          <w:color w:val="000000"/>
          <w:sz w:val="24"/>
          <w:szCs w:val="26"/>
        </w:rPr>
        <w:br/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o działalności po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ytku publicznego i o wolontariacie na 20</w:t>
      </w:r>
      <w:r w:rsidR="008162E2">
        <w:rPr>
          <w:rFonts w:ascii="Arial" w:eastAsia="Times New Roman" w:hAnsi="Arial" w:cs="Arial"/>
          <w:color w:val="000000"/>
          <w:sz w:val="24"/>
          <w:szCs w:val="26"/>
        </w:rPr>
        <w:t>2</w:t>
      </w:r>
      <w:r w:rsidR="00080EE5">
        <w:rPr>
          <w:rFonts w:ascii="Arial" w:eastAsia="Times New Roman" w:hAnsi="Arial" w:cs="Arial"/>
          <w:color w:val="000000"/>
          <w:sz w:val="24"/>
          <w:szCs w:val="26"/>
        </w:rPr>
        <w:t>1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rok” </w:t>
      </w:r>
      <w:r w:rsidR="00012EDD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stanowi załącznik do niniejszego zarządzenia oraz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jest </w:t>
      </w:r>
      <w:r w:rsidR="00012EDD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dostępny </w:t>
      </w:r>
      <w:r w:rsidR="00461B2F" w:rsidRPr="00871D0C">
        <w:rPr>
          <w:rFonts w:ascii="Arial" w:hAnsi="Arial" w:cs="Arial"/>
          <w:color w:val="000000"/>
          <w:sz w:val="24"/>
          <w:szCs w:val="26"/>
        </w:rPr>
        <w:t>na stronie BIP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Gminy Bytom Odrzański</w:t>
      </w:r>
      <w:r w:rsidR="00461B2F" w:rsidRPr="00871D0C">
        <w:rPr>
          <w:rFonts w:ascii="Arial" w:hAnsi="Arial" w:cs="Arial"/>
          <w:color w:val="000000"/>
          <w:sz w:val="24"/>
          <w:szCs w:val="26"/>
        </w:rPr>
        <w:t>.</w:t>
      </w:r>
    </w:p>
    <w:p w:rsidR="00461B2F" w:rsidRPr="00871D0C" w:rsidRDefault="005817C4" w:rsidP="005D4C4E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4.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5D4C4E">
        <w:rPr>
          <w:rFonts w:ascii="Arial" w:hAnsi="Arial" w:cs="Arial"/>
          <w:color w:val="000000"/>
          <w:sz w:val="24"/>
          <w:szCs w:val="26"/>
        </w:rPr>
        <w:t xml:space="preserve">Odpowiedzialnym za przeprowadzenie 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konsultacji </w:t>
      </w:r>
      <w:r w:rsidR="005D4C4E">
        <w:rPr>
          <w:rFonts w:ascii="Arial" w:eastAsia="Times New Roman" w:hAnsi="Arial" w:cs="Arial"/>
          <w:color w:val="000000"/>
          <w:sz w:val="24"/>
          <w:szCs w:val="26"/>
        </w:rPr>
        <w:t xml:space="preserve">jest </w:t>
      </w:r>
      <w:r w:rsidR="00001FAC" w:rsidRPr="00871D0C">
        <w:rPr>
          <w:rFonts w:ascii="Arial" w:hAnsi="Arial" w:cs="Arial"/>
          <w:color w:val="000000"/>
          <w:sz w:val="24"/>
          <w:szCs w:val="26"/>
        </w:rPr>
        <w:t>inspektor</w:t>
      </w:r>
      <w:r w:rsidR="0008115C" w:rsidRPr="00871D0C">
        <w:rPr>
          <w:rFonts w:ascii="Arial" w:hAnsi="Arial" w:cs="Arial"/>
          <w:color w:val="000000"/>
          <w:sz w:val="24"/>
          <w:szCs w:val="26"/>
        </w:rPr>
        <w:t xml:space="preserve"> ds. kultury, sportu i turystyki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p w:rsidR="00461B2F" w:rsidRPr="00871D0C" w:rsidRDefault="005817C4" w:rsidP="00093003">
      <w:pPr>
        <w:shd w:val="clear" w:color="auto" w:fill="FFFFFF"/>
        <w:autoSpaceDE w:val="0"/>
        <w:autoSpaceDN w:val="0"/>
        <w:adjustRightInd w:val="0"/>
        <w:spacing w:after="120" w:line="240" w:lineRule="auto"/>
        <w:ind w:left="709" w:hanging="233"/>
        <w:jc w:val="both"/>
        <w:rPr>
          <w:rFonts w:ascii="Arial" w:hAnsi="Arial" w:cs="Arial"/>
          <w:sz w:val="24"/>
          <w:szCs w:val="26"/>
        </w:rPr>
      </w:pPr>
      <w:r w:rsidRPr="00871D0C">
        <w:rPr>
          <w:rFonts w:ascii="Arial" w:hAnsi="Arial" w:cs="Arial"/>
          <w:color w:val="000000"/>
          <w:sz w:val="24"/>
          <w:szCs w:val="26"/>
        </w:rPr>
        <w:t>5.</w:t>
      </w:r>
      <w:r w:rsidRPr="00871D0C">
        <w:rPr>
          <w:rFonts w:ascii="Arial" w:hAnsi="Arial" w:cs="Arial"/>
          <w:color w:val="000000"/>
          <w:sz w:val="24"/>
          <w:szCs w:val="26"/>
        </w:rPr>
        <w:tab/>
      </w:r>
      <w:r w:rsidR="00461B2F" w:rsidRPr="00871D0C">
        <w:rPr>
          <w:rFonts w:ascii="Arial" w:hAnsi="Arial" w:cs="Arial"/>
          <w:color w:val="000000"/>
          <w:sz w:val="24"/>
          <w:szCs w:val="26"/>
        </w:rPr>
        <w:t>Wyniki konsultacji obwieszcza si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ę poprzez wywieszenie na tablicy ogłoszeń nie później ni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w terminie </w:t>
      </w:r>
      <w:r w:rsidR="00F56BBD">
        <w:rPr>
          <w:rFonts w:ascii="Arial" w:eastAsia="Times New Roman" w:hAnsi="Arial" w:cs="Arial"/>
          <w:color w:val="000000"/>
          <w:sz w:val="24"/>
          <w:szCs w:val="26"/>
        </w:rPr>
        <w:t>3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 dni od ich zakończenia.</w:t>
      </w:r>
    </w:p>
    <w:p w:rsidR="00461B2F" w:rsidRPr="00871D0C" w:rsidRDefault="00461B2F" w:rsidP="00871D0C">
      <w:pPr>
        <w:spacing w:after="120" w:line="240" w:lineRule="auto"/>
        <w:ind w:left="709" w:hanging="709"/>
        <w:jc w:val="both"/>
        <w:rPr>
          <w:rFonts w:ascii="Arial" w:eastAsia="Times New Roman" w:hAnsi="Arial" w:cs="Arial"/>
          <w:bCs/>
          <w:color w:val="000000"/>
          <w:sz w:val="24"/>
          <w:szCs w:val="26"/>
        </w:rPr>
      </w:pP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§</w:t>
      </w:r>
      <w:r w:rsidR="00F56BBD">
        <w:rPr>
          <w:rFonts w:ascii="Arial" w:eastAsia="Times New Roman" w:hAnsi="Arial" w:cs="Arial"/>
          <w:bCs/>
          <w:color w:val="000000"/>
          <w:sz w:val="24"/>
          <w:szCs w:val="26"/>
        </w:rPr>
        <w:t> 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3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 xml:space="preserve">Wykonanie zarządzenia powierza się </w:t>
      </w:r>
      <w:r w:rsidR="00193F20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inspektorowi ds. kultury, sportu i turystyki</w:t>
      </w:r>
      <w:r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.</w:t>
      </w:r>
    </w:p>
    <w:p w:rsidR="00CF3208" w:rsidRPr="00871D0C" w:rsidRDefault="00F56BBD" w:rsidP="005268D5">
      <w:pPr>
        <w:spacing w:after="120" w:line="240" w:lineRule="auto"/>
        <w:ind w:left="709" w:hanging="709"/>
        <w:jc w:val="both"/>
        <w:rPr>
          <w:rFonts w:ascii="Arial" w:hAnsi="Arial" w:cs="Arial"/>
          <w:sz w:val="24"/>
          <w:szCs w:val="26"/>
        </w:rPr>
      </w:pPr>
      <w:r>
        <w:rPr>
          <w:rFonts w:ascii="Arial" w:eastAsia="Times New Roman" w:hAnsi="Arial" w:cs="Arial"/>
          <w:bCs/>
          <w:color w:val="000000"/>
          <w:sz w:val="24"/>
          <w:szCs w:val="26"/>
        </w:rPr>
        <w:t>§ 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>4.</w:t>
      </w:r>
      <w:r w:rsidR="005817C4" w:rsidRPr="00871D0C">
        <w:rPr>
          <w:rFonts w:ascii="Arial" w:eastAsia="Times New Roman" w:hAnsi="Arial" w:cs="Arial"/>
          <w:bCs/>
          <w:color w:val="000000"/>
          <w:sz w:val="24"/>
          <w:szCs w:val="26"/>
        </w:rPr>
        <w:tab/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Zarządzenie wchodzi w </w:t>
      </w:r>
      <w:r w:rsidR="00001FAC" w:rsidRPr="00871D0C">
        <w:rPr>
          <w:rFonts w:ascii="Arial" w:eastAsia="Times New Roman" w:hAnsi="Arial" w:cs="Arial"/>
          <w:color w:val="000000"/>
          <w:sz w:val="24"/>
          <w:szCs w:val="26"/>
        </w:rPr>
        <w:t>ż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ycie z dniem podpisania i </w:t>
      </w:r>
      <w:r w:rsidR="00476B07" w:rsidRPr="00871D0C">
        <w:rPr>
          <w:rFonts w:ascii="Arial" w:eastAsia="Times New Roman" w:hAnsi="Arial" w:cs="Arial"/>
          <w:color w:val="000000"/>
          <w:sz w:val="24"/>
          <w:szCs w:val="26"/>
        </w:rPr>
        <w:t xml:space="preserve">podlega </w:t>
      </w:r>
      <w:r w:rsidR="0008115C" w:rsidRPr="00871D0C">
        <w:rPr>
          <w:rFonts w:ascii="Arial" w:eastAsia="Times New Roman" w:hAnsi="Arial" w:cs="Arial"/>
          <w:color w:val="000000"/>
          <w:sz w:val="24"/>
          <w:szCs w:val="26"/>
        </w:rPr>
        <w:t>publikacji w Biuletynie Informacji Publicznej</w:t>
      </w:r>
      <w:r w:rsidR="00461B2F" w:rsidRPr="00871D0C">
        <w:rPr>
          <w:rFonts w:ascii="Arial" w:eastAsia="Times New Roman" w:hAnsi="Arial" w:cs="Arial"/>
          <w:color w:val="000000"/>
          <w:sz w:val="24"/>
          <w:szCs w:val="26"/>
        </w:rPr>
        <w:t>.</w:t>
      </w:r>
    </w:p>
    <w:sectPr w:rsidR="00CF3208" w:rsidRPr="00871D0C" w:rsidSect="006D4582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31"/>
    <w:rsid w:val="00001FAC"/>
    <w:rsid w:val="00012EDD"/>
    <w:rsid w:val="00080EE5"/>
    <w:rsid w:val="0008115C"/>
    <w:rsid w:val="00085757"/>
    <w:rsid w:val="00093003"/>
    <w:rsid w:val="00137622"/>
    <w:rsid w:val="001472C1"/>
    <w:rsid w:val="00162931"/>
    <w:rsid w:val="00193F20"/>
    <w:rsid w:val="001A33AF"/>
    <w:rsid w:val="00380977"/>
    <w:rsid w:val="003E614D"/>
    <w:rsid w:val="00461B2F"/>
    <w:rsid w:val="00476B07"/>
    <w:rsid w:val="005268D5"/>
    <w:rsid w:val="00553792"/>
    <w:rsid w:val="0056704E"/>
    <w:rsid w:val="005817C4"/>
    <w:rsid w:val="005B6510"/>
    <w:rsid w:val="005D4C4E"/>
    <w:rsid w:val="006D4582"/>
    <w:rsid w:val="00777125"/>
    <w:rsid w:val="007D5092"/>
    <w:rsid w:val="008162E2"/>
    <w:rsid w:val="00871D0C"/>
    <w:rsid w:val="008D4220"/>
    <w:rsid w:val="009244CA"/>
    <w:rsid w:val="009333D5"/>
    <w:rsid w:val="00A25FC3"/>
    <w:rsid w:val="00A43E2B"/>
    <w:rsid w:val="00A651A9"/>
    <w:rsid w:val="00A858F9"/>
    <w:rsid w:val="00BB554E"/>
    <w:rsid w:val="00BC0124"/>
    <w:rsid w:val="00C21CEC"/>
    <w:rsid w:val="00C90D89"/>
    <w:rsid w:val="00CF3208"/>
    <w:rsid w:val="00D00733"/>
    <w:rsid w:val="00D14333"/>
    <w:rsid w:val="00DD12D8"/>
    <w:rsid w:val="00E26402"/>
    <w:rsid w:val="00ED3E38"/>
    <w:rsid w:val="00F14E08"/>
    <w:rsid w:val="00F47008"/>
    <w:rsid w:val="00F55163"/>
    <w:rsid w:val="00F56BBD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TomekC</dc:creator>
  <cp:lastModifiedBy>TomekC</cp:lastModifiedBy>
  <cp:revision>6</cp:revision>
  <cp:lastPrinted>2021-10-14T07:25:00Z</cp:lastPrinted>
  <dcterms:created xsi:type="dcterms:W3CDTF">2021-07-05T13:35:00Z</dcterms:created>
  <dcterms:modified xsi:type="dcterms:W3CDTF">2021-10-14T07:29:00Z</dcterms:modified>
</cp:coreProperties>
</file>